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37E84D21" w:rsidR="001023BF" w:rsidRDefault="001F4E23" w:rsidP="0004489B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Załącznik nr 2 do Informacji o postępowaniu – </w:t>
      </w:r>
      <w:r w:rsidR="0004489B" w:rsidRPr="0004489B">
        <w:rPr>
          <w:rFonts w:ascii="Arial" w:hAnsi="Arial" w:cs="Arial"/>
          <w:b/>
          <w:iCs/>
          <w:sz w:val="22"/>
          <w:szCs w:val="22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654A23F4" w14:textId="77777777" w:rsidR="0004489B" w:rsidRPr="000F2DD1" w:rsidRDefault="0004489B" w:rsidP="0004489B">
      <w:pPr>
        <w:rPr>
          <w:rFonts w:ascii="Arial" w:hAnsi="Arial" w:cs="Arial"/>
          <w:b/>
          <w:color w:val="auto"/>
          <w:sz w:val="20"/>
          <w:szCs w:val="22"/>
        </w:rPr>
      </w:pPr>
    </w:p>
    <w:p w14:paraId="0DAB5475" w14:textId="5659789A" w:rsidR="000C4338" w:rsidRDefault="00C7762D" w:rsidP="000C433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F2DD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56D56" w:rsidRPr="00E56D5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PZ.294.4200.2026</w:t>
      </w:r>
    </w:p>
    <w:p w14:paraId="1B743CEF" w14:textId="7CE4F4F3" w:rsidR="00A90B1A" w:rsidRPr="000F2DD1" w:rsidRDefault="00C7762D" w:rsidP="000C4338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color w:val="auto"/>
          <w:sz w:val="20"/>
          <w:szCs w:val="22"/>
        </w:rPr>
      </w:pPr>
      <w:r w:rsidRPr="000F2DD1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56D56" w:rsidRPr="00E56D5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0663/IZ23GMZ/00802/00776/26/P</w:t>
      </w:r>
    </w:p>
    <w:p w14:paraId="069F69D4" w14:textId="77777777" w:rsidR="00200053" w:rsidRPr="00200053" w:rsidRDefault="00F4727F" w:rsidP="00200053">
      <w:pPr>
        <w:spacing w:line="360" w:lineRule="auto"/>
        <w:rPr>
          <w:rFonts w:ascii="Arial" w:hAnsi="Arial" w:cs="Arial"/>
          <w:b/>
          <w:bCs/>
        </w:rPr>
      </w:pPr>
      <w:r w:rsidRPr="00D94EFA">
        <w:rPr>
          <w:rFonts w:ascii="Arial" w:hAnsi="Arial" w:cs="Arial"/>
          <w:b/>
          <w:sz w:val="20"/>
          <w:szCs w:val="22"/>
        </w:rPr>
        <w:t>NAZWA POSTĘPOWANIA:</w:t>
      </w:r>
      <w:r w:rsidR="007D3642" w:rsidRPr="00D94EFA">
        <w:rPr>
          <w:rFonts w:ascii="Arial" w:hAnsi="Arial" w:cs="Arial"/>
        </w:rPr>
        <w:t xml:space="preserve"> </w:t>
      </w:r>
      <w:r w:rsidR="00200053" w:rsidRPr="00200053">
        <w:rPr>
          <w:rFonts w:ascii="Arial" w:hAnsi="Arial" w:cs="Arial"/>
          <w:b/>
          <w:bCs/>
        </w:rPr>
        <w:t>Opracowanie projektu rozbiórki wraz z uzyskaniem pozwolenia na rozbiórkę oraz wykonanie rozbiórki magazynu materiałów zakładowych Jelenia Góra zlokalizowanego w stacji PKP Jelenia Góra km 125,00, linii kolejowej nr 274 Wrocław Świebodzki- Zgorzelec</w:t>
      </w:r>
    </w:p>
    <w:p w14:paraId="36F1426A" w14:textId="2CABA489" w:rsidR="00C431EE" w:rsidRPr="00C431EE" w:rsidRDefault="00C431EE" w:rsidP="00C431EE">
      <w:pPr>
        <w:spacing w:line="360" w:lineRule="auto"/>
        <w:rPr>
          <w:rFonts w:ascii="Arial" w:hAnsi="Arial" w:cs="Arial"/>
          <w:b/>
          <w:bCs/>
        </w:rPr>
      </w:pPr>
    </w:p>
    <w:p w14:paraId="404F2A02" w14:textId="608DBF90" w:rsidR="00706243" w:rsidRPr="00D94EFA" w:rsidRDefault="00706243" w:rsidP="00706243">
      <w:pPr>
        <w:spacing w:line="360" w:lineRule="auto"/>
        <w:rPr>
          <w:rFonts w:ascii="Arial" w:hAnsi="Arial" w:cs="Arial"/>
          <w:b/>
          <w:bCs/>
        </w:rPr>
      </w:pPr>
    </w:p>
    <w:p w14:paraId="0362E20F" w14:textId="380B72FB" w:rsidR="00D64E88" w:rsidRPr="00D64E88" w:rsidRDefault="00D64E88" w:rsidP="00D64E88">
      <w:pPr>
        <w:spacing w:line="360" w:lineRule="auto"/>
        <w:rPr>
          <w:b/>
          <w:bCs/>
        </w:rPr>
      </w:pPr>
    </w:p>
    <w:p w14:paraId="095986BE" w14:textId="0386FC2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D999AFB" w:rsidR="00A90B1A" w:rsidRDefault="007D364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6EF51AED" w14:textId="0BF8CAFD" w:rsidR="007D3642" w:rsidRDefault="007D364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47AD1D00" w14:textId="3395C798" w:rsidR="007D3642" w:rsidRPr="00551CCF" w:rsidRDefault="007D364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9FA7D0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</w:t>
      </w:r>
      <w:r w:rsidRPr="00761E98">
        <w:rPr>
          <w:rFonts w:ascii="Arial" w:hAnsi="Arial" w:cs="Arial"/>
          <w:sz w:val="22"/>
          <w:szCs w:val="22"/>
        </w:rPr>
        <w:lastRenderedPageBreak/>
        <w:t>7 ust. 1 ustawy z dnia 13 kwietnia 2022 r. o szczególnych rozwiązaniach w zakresie przeciwdziałania wspieraniu agresji na Ukrainę oraz służących ochronie bezpieczeństwa narodowego (Dz. U.</w:t>
      </w:r>
      <w:r w:rsidR="002C58DD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C58DD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1"/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13F5" w14:textId="77777777" w:rsidR="00461F87" w:rsidRDefault="00461F87" w:rsidP="00DA091E">
      <w:r>
        <w:separator/>
      </w:r>
    </w:p>
  </w:endnote>
  <w:endnote w:type="continuationSeparator" w:id="0">
    <w:p w14:paraId="6449907F" w14:textId="77777777" w:rsidR="00461F87" w:rsidRDefault="00461F87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3AC23" w14:textId="77777777" w:rsidR="00461F87" w:rsidRDefault="00461F87" w:rsidP="00DA091E">
      <w:r>
        <w:separator/>
      </w:r>
    </w:p>
  </w:footnote>
  <w:footnote w:type="continuationSeparator" w:id="0">
    <w:p w14:paraId="12E3B0A9" w14:textId="77777777" w:rsidR="00461F87" w:rsidRDefault="00461F8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F186E5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078209668">
    <w:abstractNumId w:val="21"/>
  </w:num>
  <w:num w:numId="2" w16cid:durableId="1700812238">
    <w:abstractNumId w:val="7"/>
  </w:num>
  <w:num w:numId="3" w16cid:durableId="596640428">
    <w:abstractNumId w:val="8"/>
  </w:num>
  <w:num w:numId="4" w16cid:durableId="1591966372">
    <w:abstractNumId w:val="12"/>
  </w:num>
  <w:num w:numId="5" w16cid:durableId="940793730">
    <w:abstractNumId w:val="18"/>
  </w:num>
  <w:num w:numId="6" w16cid:durableId="1841382600">
    <w:abstractNumId w:val="5"/>
  </w:num>
  <w:num w:numId="7" w16cid:durableId="1804082996">
    <w:abstractNumId w:val="10"/>
  </w:num>
  <w:num w:numId="8" w16cid:durableId="2080009582">
    <w:abstractNumId w:val="6"/>
  </w:num>
  <w:num w:numId="9" w16cid:durableId="1708868942">
    <w:abstractNumId w:val="4"/>
  </w:num>
  <w:num w:numId="10" w16cid:durableId="196046648">
    <w:abstractNumId w:val="0"/>
  </w:num>
  <w:num w:numId="11" w16cid:durableId="548613816">
    <w:abstractNumId w:val="11"/>
  </w:num>
  <w:num w:numId="12" w16cid:durableId="252977806">
    <w:abstractNumId w:val="1"/>
  </w:num>
  <w:num w:numId="13" w16cid:durableId="1126973921">
    <w:abstractNumId w:val="23"/>
  </w:num>
  <w:num w:numId="14" w16cid:durableId="1546941536">
    <w:abstractNumId w:val="22"/>
  </w:num>
  <w:num w:numId="15" w16cid:durableId="1642224110">
    <w:abstractNumId w:val="19"/>
  </w:num>
  <w:num w:numId="16" w16cid:durableId="1041439489">
    <w:abstractNumId w:val="3"/>
  </w:num>
  <w:num w:numId="17" w16cid:durableId="1257787635">
    <w:abstractNumId w:val="16"/>
  </w:num>
  <w:num w:numId="18" w16cid:durableId="1518929729">
    <w:abstractNumId w:val="17"/>
  </w:num>
  <w:num w:numId="19" w16cid:durableId="1108499884">
    <w:abstractNumId w:val="14"/>
  </w:num>
  <w:num w:numId="20" w16cid:durableId="1512598332">
    <w:abstractNumId w:val="9"/>
  </w:num>
  <w:num w:numId="21" w16cid:durableId="995917455">
    <w:abstractNumId w:val="2"/>
  </w:num>
  <w:num w:numId="22" w16cid:durableId="918320874">
    <w:abstractNumId w:val="13"/>
  </w:num>
  <w:num w:numId="23" w16cid:durableId="49111166">
    <w:abstractNumId w:val="20"/>
  </w:num>
  <w:num w:numId="24" w16cid:durableId="1169708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489B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C4338"/>
    <w:rsid w:val="000D697E"/>
    <w:rsid w:val="000E5F06"/>
    <w:rsid w:val="000F2DD1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1F4E23"/>
    <w:rsid w:val="00200053"/>
    <w:rsid w:val="00201A9A"/>
    <w:rsid w:val="00205EFA"/>
    <w:rsid w:val="00206033"/>
    <w:rsid w:val="002073AD"/>
    <w:rsid w:val="00213F4D"/>
    <w:rsid w:val="00215681"/>
    <w:rsid w:val="00216BD0"/>
    <w:rsid w:val="0022274E"/>
    <w:rsid w:val="00231925"/>
    <w:rsid w:val="00236100"/>
    <w:rsid w:val="002455A2"/>
    <w:rsid w:val="0025098A"/>
    <w:rsid w:val="002512D3"/>
    <w:rsid w:val="00261261"/>
    <w:rsid w:val="00262733"/>
    <w:rsid w:val="00271257"/>
    <w:rsid w:val="00271441"/>
    <w:rsid w:val="002714D9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A37BD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1F87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2629"/>
    <w:rsid w:val="00517072"/>
    <w:rsid w:val="00524FFC"/>
    <w:rsid w:val="005349A8"/>
    <w:rsid w:val="005431C6"/>
    <w:rsid w:val="00544DE3"/>
    <w:rsid w:val="00550073"/>
    <w:rsid w:val="00551CCF"/>
    <w:rsid w:val="00581502"/>
    <w:rsid w:val="0058556D"/>
    <w:rsid w:val="00586229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6243"/>
    <w:rsid w:val="00707AA8"/>
    <w:rsid w:val="00721024"/>
    <w:rsid w:val="00721BB4"/>
    <w:rsid w:val="00726100"/>
    <w:rsid w:val="007307DA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D3642"/>
    <w:rsid w:val="007D3B2B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765BD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1C94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5038"/>
    <w:rsid w:val="009D6A9E"/>
    <w:rsid w:val="009E0A85"/>
    <w:rsid w:val="009E1A09"/>
    <w:rsid w:val="009E27C7"/>
    <w:rsid w:val="009F0A58"/>
    <w:rsid w:val="00A279B9"/>
    <w:rsid w:val="00A44482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21A3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31EE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4E88"/>
    <w:rsid w:val="00D709BD"/>
    <w:rsid w:val="00D73C94"/>
    <w:rsid w:val="00D760A1"/>
    <w:rsid w:val="00D76AAD"/>
    <w:rsid w:val="00D86DA4"/>
    <w:rsid w:val="00D94918"/>
    <w:rsid w:val="00D94EFA"/>
    <w:rsid w:val="00DA091E"/>
    <w:rsid w:val="00DA4C80"/>
    <w:rsid w:val="00DB76BE"/>
    <w:rsid w:val="00DD4FAF"/>
    <w:rsid w:val="00DE5B0D"/>
    <w:rsid w:val="00E03309"/>
    <w:rsid w:val="00E034D1"/>
    <w:rsid w:val="00E068A0"/>
    <w:rsid w:val="00E31E7F"/>
    <w:rsid w:val="00E31ED1"/>
    <w:rsid w:val="00E56D56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1EC9"/>
    <w:rsid w:val="00F05A3B"/>
    <w:rsid w:val="00F07AEF"/>
    <w:rsid w:val="00F275C0"/>
    <w:rsid w:val="00F367B7"/>
    <w:rsid w:val="00F45DA3"/>
    <w:rsid w:val="00F4727F"/>
    <w:rsid w:val="00F52A5A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11DD"/>
    <w:rsid w:val="00FB2BC6"/>
    <w:rsid w:val="00FB2E72"/>
    <w:rsid w:val="00FB627A"/>
    <w:rsid w:val="00FD16AE"/>
    <w:rsid w:val="00FD2E64"/>
    <w:rsid w:val="00FF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B11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B11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5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Szczepińska Karolina</cp:lastModifiedBy>
  <cp:revision>27</cp:revision>
  <cp:lastPrinted>2022-04-20T08:18:00Z</cp:lastPrinted>
  <dcterms:created xsi:type="dcterms:W3CDTF">2022-05-13T09:24:00Z</dcterms:created>
  <dcterms:modified xsi:type="dcterms:W3CDTF">2026-03-03T07:58:00Z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